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82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GA-HLS für die Medientrasse am Neubau des Berufskolleg Mesched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f dem Grundstück des Berufskollegs Meschede "Dünnefeldweg 5, Meschede" ist eine den zukünftigen
Anforderungen des Berufskollegs sowie der zukünftigen Rettungsdienstschule des Hochsauerlandkreises
angepasste Medientrasse - Leistung Heizung-Sanitär - zu errichten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